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center"/>
        <w:rPr>
          <w:rFonts w:hint="eastAsia" w:ascii="方正小标宋简体" w:hAnsi="宋体" w:eastAsia="方正小标宋简体"/>
          <w:bCs/>
          <w:sz w:val="44"/>
          <w:szCs w:val="44"/>
        </w:rPr>
      </w:pPr>
      <w:bookmarkStart w:id="0" w:name="Bt"/>
    </w:p>
    <w:p>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津南区人民政府办公室关于</w:t>
      </w:r>
    </w:p>
    <w:p>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废止《津南区人民政府办公室关于印发</w:t>
      </w:r>
    </w:p>
    <w:p>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津南区海棠众创大街专项政策的通知》的通知</w:t>
      </w:r>
    </w:p>
    <w:p>
      <w:pPr>
        <w:spacing w:line="520" w:lineRule="exact"/>
        <w:rPr>
          <w:rFonts w:eastAsia="仿宋_GB2312"/>
          <w:sz w:val="32"/>
          <w:szCs w:val="32"/>
        </w:rPr>
      </w:pPr>
    </w:p>
    <w:p>
      <w:pPr>
        <w:spacing w:line="520" w:lineRule="exact"/>
        <w:rPr>
          <w:rFonts w:hint="eastAsia" w:eastAsia="仿宋_GB2312"/>
          <w:sz w:val="32"/>
          <w:szCs w:val="32"/>
        </w:rPr>
      </w:pPr>
      <w:r>
        <w:rPr>
          <w:rFonts w:hint="eastAsia" w:eastAsia="仿宋_GB2312"/>
          <w:sz w:val="32"/>
          <w:szCs w:val="32"/>
        </w:rPr>
        <w:t>各街镇，各委、办、局，各直属单位：</w:t>
      </w:r>
    </w:p>
    <w:p>
      <w:pPr>
        <w:spacing w:line="520" w:lineRule="exact"/>
        <w:ind w:firstLine="640"/>
        <w:rPr>
          <w:rFonts w:hint="eastAsia" w:eastAsia="仿宋_GB2312"/>
          <w:sz w:val="32"/>
          <w:szCs w:val="32"/>
        </w:rPr>
      </w:pPr>
      <w:r>
        <w:rPr>
          <w:rFonts w:hint="eastAsia" w:eastAsia="仿宋_GB2312"/>
          <w:sz w:val="32"/>
          <w:szCs w:val="32"/>
        </w:rPr>
        <w:t>区人民政府决定，废止《津南区人民政府办公室关于印发津南区海棠众创大街专项政策的通知》（津南政办发〔2022〕16号）。</w:t>
      </w:r>
    </w:p>
    <w:p>
      <w:pPr>
        <w:spacing w:line="520" w:lineRule="exact"/>
        <w:ind w:firstLine="640"/>
        <w:rPr>
          <w:rFonts w:hint="eastAsia" w:eastAsia="仿宋_GB2312"/>
          <w:sz w:val="32"/>
          <w:szCs w:val="32"/>
        </w:rPr>
      </w:pPr>
      <w:r>
        <w:rPr>
          <w:rFonts w:hint="eastAsia" w:eastAsia="仿宋_GB2312"/>
          <w:sz w:val="32"/>
          <w:szCs w:val="32"/>
        </w:rPr>
        <w:t>特此通知。</w:t>
      </w:r>
    </w:p>
    <w:bookmarkEnd w:id="0"/>
    <w:p>
      <w:pPr>
        <w:adjustRightInd w:val="0"/>
        <w:snapToGrid w:val="0"/>
        <w:spacing w:line="480" w:lineRule="exact"/>
        <w:ind w:right="1283" w:rightChars="611" w:firstLine="640" w:firstLineChars="200"/>
        <w:rPr>
          <w:rFonts w:hAnsi="仿宋_GB2312" w:eastAsia="仿宋_GB2312" w:cs="仿宋_GB2312"/>
          <w:sz w:val="32"/>
          <w:szCs w:val="32"/>
        </w:rPr>
      </w:pPr>
    </w:p>
    <w:p>
      <w:pPr>
        <w:adjustRightInd w:val="0"/>
        <w:snapToGrid w:val="0"/>
        <w:spacing w:line="480" w:lineRule="exact"/>
        <w:ind w:right="1283" w:rightChars="611" w:firstLine="640" w:firstLineChars="200"/>
        <w:rPr>
          <w:rFonts w:hAnsi="仿宋_GB2312" w:eastAsia="仿宋_GB2312" w:cs="仿宋_GB2312"/>
          <w:sz w:val="32"/>
          <w:szCs w:val="32"/>
        </w:rPr>
      </w:pPr>
    </w:p>
    <w:p>
      <w:pPr>
        <w:adjustRightInd w:val="0"/>
        <w:snapToGrid w:val="0"/>
        <w:spacing w:line="480" w:lineRule="exact"/>
        <w:ind w:right="1283" w:rightChars="611" w:firstLine="640" w:firstLineChars="200"/>
        <w:rPr>
          <w:rFonts w:hAnsi="仿宋_GB2312" w:eastAsia="仿宋_GB2312" w:cs="仿宋_GB2312"/>
          <w:sz w:val="32"/>
          <w:szCs w:val="32"/>
        </w:rPr>
      </w:pPr>
    </w:p>
    <w:p>
      <w:pPr>
        <w:adjustRightInd w:val="0"/>
        <w:snapToGrid w:val="0"/>
        <w:spacing w:line="480" w:lineRule="exact"/>
        <w:ind w:right="1283" w:rightChars="611" w:firstLine="640" w:firstLineChars="200"/>
        <w:jc w:val="right"/>
        <w:rPr>
          <w:rFonts w:eastAsia="仿宋_GB2312"/>
          <w:sz w:val="32"/>
          <w:szCs w:val="32"/>
        </w:rPr>
      </w:pPr>
    </w:p>
    <w:p>
      <w:pPr>
        <w:adjustRightInd w:val="0"/>
        <w:snapToGrid w:val="0"/>
        <w:spacing w:line="520" w:lineRule="exact"/>
        <w:ind w:right="1283" w:rightChars="611" w:firstLine="640" w:firstLineChars="200"/>
        <w:jc w:val="right"/>
        <w:rPr>
          <w:rFonts w:eastAsia="仿宋_GB2312"/>
          <w:sz w:val="32"/>
          <w:szCs w:val="32"/>
        </w:rPr>
      </w:pPr>
      <w:r>
        <w:rPr>
          <w:rFonts w:eastAsia="仿宋_GB2312"/>
          <w:sz w:val="32"/>
          <w:szCs w:val="32"/>
        </w:rPr>
        <w:t>20</w:t>
      </w:r>
      <w:r>
        <w:rPr>
          <w:rFonts w:hint="eastAsia" w:eastAsia="仿宋_GB2312"/>
          <w:sz w:val="32"/>
          <w:szCs w:val="32"/>
        </w:rPr>
        <w:t>26</w:t>
      </w:r>
      <w:r>
        <w:rPr>
          <w:rFonts w:eastAsia="仿宋_GB2312"/>
          <w:sz w:val="32"/>
          <w:szCs w:val="32"/>
        </w:rPr>
        <w:t>年</w:t>
      </w:r>
      <w:r>
        <w:rPr>
          <w:rFonts w:hint="eastAsia" w:eastAsia="仿宋_GB2312"/>
          <w:sz w:val="32"/>
          <w:szCs w:val="32"/>
        </w:rPr>
        <w:t>5</w:t>
      </w:r>
      <w:r>
        <w:rPr>
          <w:rFonts w:eastAsia="仿宋_GB2312"/>
          <w:sz w:val="32"/>
          <w:szCs w:val="32"/>
        </w:rPr>
        <w:t>月</w:t>
      </w:r>
      <w:r>
        <w:rPr>
          <w:rFonts w:hint="eastAsia" w:eastAsia="仿宋_GB2312"/>
          <w:sz w:val="32"/>
          <w:szCs w:val="32"/>
          <w:lang w:val="en-US" w:eastAsia="zh-CN"/>
        </w:rPr>
        <w:t>14</w:t>
      </w:r>
      <w:r>
        <w:rPr>
          <w:rFonts w:eastAsia="仿宋_GB2312"/>
          <w:sz w:val="32"/>
          <w:szCs w:val="32"/>
        </w:rPr>
        <w:t>日</w:t>
      </w:r>
    </w:p>
    <w:p>
      <w:pPr>
        <w:spacing w:line="520" w:lineRule="exact"/>
        <w:ind w:firstLine="640" w:firstLineChars="200"/>
        <w:rPr>
          <w:rFonts w:ascii="仿宋_GB2312" w:eastAsia="仿宋_GB2312"/>
          <w:sz w:val="44"/>
          <w:szCs w:val="44"/>
        </w:rPr>
      </w:pPr>
      <w:bookmarkStart w:id="1" w:name="xxgk"/>
      <w:r>
        <w:rPr>
          <w:rFonts w:hint="eastAsia" w:ascii="仿宋_GB2312" w:eastAsia="仿宋_GB2312"/>
          <w:sz w:val="32"/>
          <w:szCs w:val="32"/>
        </w:rPr>
        <w:t>（此件主动公开</w:t>
      </w:r>
      <w:bookmarkEnd w:id="1"/>
      <w:r>
        <w:rPr>
          <w:rFonts w:hint="eastAsia" w:ascii="仿宋_GB2312" w:eastAsia="仿宋_GB2312"/>
          <w:sz w:val="32"/>
          <w:szCs w:val="32"/>
        </w:rPr>
        <w:t>）</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pStyle w:val="7"/>
        <w:widowControl w:val="0"/>
        <w:spacing w:before="0" w:beforeAutospacing="0" w:after="0" w:afterAutospacing="0" w:line="560" w:lineRule="exact"/>
        <w:rPr>
          <w:rFonts w:ascii="Times New Roman" w:hAnsi="Times New Roman" w:eastAsia="仿宋_GB2312" w:cs="Times New Roman"/>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pStyle w:val="7"/>
        <w:widowControl w:val="0"/>
        <w:spacing w:before="0" w:beforeAutospacing="0" w:after="0" w:afterAutospacing="0" w:line="560" w:lineRule="exact"/>
        <w:rPr>
          <w:rFonts w:ascii="Times New Roman" w:hAnsi="Times New Roman" w:eastAsia="仿宋_GB2312" w:cs="Times New Roman"/>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pStyle w:val="7"/>
        <w:widowControl w:val="0"/>
        <w:spacing w:before="0" w:beforeAutospacing="0" w:after="0" w:afterAutospacing="0" w:line="560" w:lineRule="exact"/>
        <w:rPr>
          <w:rFonts w:ascii="Times New Roman" w:hAnsi="Times New Roman" w:eastAsia="仿宋_GB2312" w:cs="Times New Roman"/>
          <w:sz w:val="32"/>
          <w:szCs w:val="32"/>
        </w:rPr>
      </w:pPr>
      <w:bookmarkStart w:id="2" w:name="_GoBack"/>
      <w:bookmarkEnd w:id="2"/>
    </w:p>
    <w:p>
      <w:pPr>
        <w:adjustRightInd w:val="0"/>
        <w:snapToGrid w:val="0"/>
        <w:spacing w:line="20" w:lineRule="exact"/>
        <w:ind w:firstLine="640" w:firstLineChars="200"/>
        <w:rPr>
          <w:rFonts w:eastAsia="仿宋_GB2312"/>
          <w:sz w:val="32"/>
          <w:szCs w:val="32"/>
        </w:rPr>
      </w:pPr>
    </w:p>
    <w:p>
      <w:pPr>
        <w:spacing w:line="14" w:lineRule="exact"/>
      </w:pPr>
    </w:p>
    <w:p>
      <w:pPr>
        <w:spacing w:line="20" w:lineRule="exact"/>
        <w:jc w:val="center"/>
        <w:rPr>
          <w:rFonts w:ascii="仿宋_GB2312" w:eastAsia="仿宋_GB2312"/>
          <w:sz w:val="32"/>
          <w:szCs w:val="32"/>
        </w:rPr>
      </w:pPr>
    </w:p>
    <w:p>
      <w:pPr>
        <w:pStyle w:val="2"/>
        <w:snapToGrid w:val="0"/>
        <w:spacing w:before="0" w:beforeAutospacing="0" w:after="0" w:afterAutospacing="0" w:line="20" w:lineRule="exact"/>
        <w:jc w:val="center"/>
      </w:pPr>
    </w:p>
    <w:sectPr>
      <w:footerReference r:id="rId3" w:type="default"/>
      <w:footerReference r:id="rId4"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- 1 -</w:t>
    </w:r>
    <w:r>
      <w:rPr>
        <w:rFonts w:ascii="宋体" w:hAns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- 2 -</w:t>
    </w:r>
    <w:r>
      <w:rPr>
        <w:rFonts w:ascii="宋体" w:hAnsi="宋体"/>
        <w:sz w:val="28"/>
        <w:szCs w:val="2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5E4B"/>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6B90"/>
    <w:rsid w:val="00520944"/>
    <w:rsid w:val="005213FE"/>
    <w:rsid w:val="00521D24"/>
    <w:rsid w:val="005231D2"/>
    <w:rsid w:val="00523ED0"/>
    <w:rsid w:val="00527774"/>
    <w:rsid w:val="005366CE"/>
    <w:rsid w:val="00536B90"/>
    <w:rsid w:val="00537BDF"/>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A0372"/>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D49E5"/>
    <w:rsid w:val="008F54E5"/>
    <w:rsid w:val="00903EC0"/>
    <w:rsid w:val="009110EE"/>
    <w:rsid w:val="00926FCC"/>
    <w:rsid w:val="00942E21"/>
    <w:rsid w:val="00943F1B"/>
    <w:rsid w:val="009510CD"/>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60AC"/>
    <w:rsid w:val="00AB09C3"/>
    <w:rsid w:val="00AB3118"/>
    <w:rsid w:val="00AB481A"/>
    <w:rsid w:val="00AC0207"/>
    <w:rsid w:val="00AC179B"/>
    <w:rsid w:val="00AC4BBD"/>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9356E"/>
    <w:rsid w:val="00BB066D"/>
    <w:rsid w:val="00BB1444"/>
    <w:rsid w:val="00BB14A6"/>
    <w:rsid w:val="00BC3A82"/>
    <w:rsid w:val="00BD0984"/>
    <w:rsid w:val="00BD2C3E"/>
    <w:rsid w:val="00BE63FC"/>
    <w:rsid w:val="00BF1098"/>
    <w:rsid w:val="00BF44C8"/>
    <w:rsid w:val="00BF63F0"/>
    <w:rsid w:val="00BF6EFC"/>
    <w:rsid w:val="00C2314E"/>
    <w:rsid w:val="00C40BF9"/>
    <w:rsid w:val="00C45974"/>
    <w:rsid w:val="00C54AC1"/>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316F"/>
    <w:rsid w:val="00D37E2C"/>
    <w:rsid w:val="00D46B61"/>
    <w:rsid w:val="00D578C5"/>
    <w:rsid w:val="00D61426"/>
    <w:rsid w:val="00D701F9"/>
    <w:rsid w:val="00D76064"/>
    <w:rsid w:val="00D858BA"/>
    <w:rsid w:val="00D90738"/>
    <w:rsid w:val="00D9353E"/>
    <w:rsid w:val="00D9693A"/>
    <w:rsid w:val="00DB24B8"/>
    <w:rsid w:val="00DB525C"/>
    <w:rsid w:val="00DB7116"/>
    <w:rsid w:val="00DB7A9C"/>
    <w:rsid w:val="00DC4FDE"/>
    <w:rsid w:val="00DD3AEA"/>
    <w:rsid w:val="00DD4D2E"/>
    <w:rsid w:val="00DF330A"/>
    <w:rsid w:val="00DF58D1"/>
    <w:rsid w:val="00E00520"/>
    <w:rsid w:val="00E17F0E"/>
    <w:rsid w:val="00E201E6"/>
    <w:rsid w:val="00E424CF"/>
    <w:rsid w:val="00E506B6"/>
    <w:rsid w:val="00E56D74"/>
    <w:rsid w:val="00E6118E"/>
    <w:rsid w:val="00E63A2B"/>
    <w:rsid w:val="00E8021A"/>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0DAC1307"/>
    <w:rsid w:val="2BA02F26"/>
    <w:rsid w:val="2BB7558A"/>
    <w:rsid w:val="2EDD16DD"/>
    <w:rsid w:val="3BBDB014"/>
    <w:rsid w:val="3C593E95"/>
    <w:rsid w:val="4ABD0F56"/>
    <w:rsid w:val="4DD4CB77"/>
    <w:rsid w:val="4F667698"/>
    <w:rsid w:val="5FF9E460"/>
    <w:rsid w:val="63B70639"/>
    <w:rsid w:val="6A291723"/>
    <w:rsid w:val="6FB729EA"/>
    <w:rsid w:val="6FBBC318"/>
    <w:rsid w:val="767FFDF0"/>
    <w:rsid w:val="77EAD4A8"/>
    <w:rsid w:val="7FF4DABB"/>
    <w:rsid w:val="ABBF2295"/>
    <w:rsid w:val="CADF7130"/>
    <w:rsid w:val="DBEEA631"/>
    <w:rsid w:val="EFFFE2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qFormat/>
    <w:uiPriority w:val="0"/>
    <w:pPr>
      <w:spacing w:after="120"/>
      <w:ind w:left="420" w:leftChars="200"/>
    </w:pPr>
    <w:rPr>
      <w:sz w:val="16"/>
      <w:szCs w:val="16"/>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Strong"/>
    <w:qFormat/>
    <w:uiPriority w:val="0"/>
    <w:rPr>
      <w:b/>
      <w:bCs/>
    </w:rPr>
  </w:style>
  <w:style w:type="character" w:styleId="11">
    <w:name w:val="page number"/>
    <w:basedOn w:val="9"/>
    <w:qFormat/>
    <w:uiPriority w:val="0"/>
  </w:style>
  <w:style w:type="character" w:styleId="12">
    <w:name w:val="Hyperlink"/>
    <w:unhideWhenUsed/>
    <w:qFormat/>
    <w:uiPriority w:val="0"/>
    <w:rPr>
      <w:color w:val="0000FF"/>
      <w:u w:val="single"/>
    </w:rPr>
  </w:style>
  <w:style w:type="paragraph" w:customStyle="1" w:styleId="13">
    <w:name w:val="p0"/>
    <w:basedOn w:val="1"/>
    <w:qFormat/>
    <w:uiPriority w:val="0"/>
    <w:pPr>
      <w:widowControl/>
    </w:pPr>
    <w:rPr>
      <w:rFonts w:ascii="Calibri" w:hAnsi="Calibri" w:cs="宋体"/>
      <w:kern w:val="0"/>
      <w:szCs w:val="21"/>
    </w:rPr>
  </w:style>
  <w:style w:type="paragraph" w:customStyle="1" w:styleId="14">
    <w:name w:val="黑体"/>
    <w:basedOn w:val="1"/>
    <w:next w:val="1"/>
    <w:link w:val="17"/>
    <w:qFormat/>
    <w:uiPriority w:val="0"/>
    <w:pPr>
      <w:kinsoku w:val="0"/>
      <w:spacing w:line="560" w:lineRule="exact"/>
      <w:ind w:firstLine="200" w:firstLineChars="200"/>
    </w:pPr>
    <w:rPr>
      <w:rFonts w:eastAsia="黑体"/>
      <w:kern w:val="0"/>
      <w:sz w:val="32"/>
      <w:szCs w:val="20"/>
    </w:rPr>
  </w:style>
  <w:style w:type="paragraph" w:customStyle="1" w:styleId="15">
    <w:name w:val="楷体"/>
    <w:basedOn w:val="1"/>
    <w:next w:val="1"/>
    <w:link w:val="19"/>
    <w:qFormat/>
    <w:uiPriority w:val="0"/>
    <w:pPr>
      <w:kinsoku w:val="0"/>
      <w:spacing w:line="560" w:lineRule="exact"/>
      <w:ind w:firstLine="200" w:firstLineChars="200"/>
    </w:pPr>
    <w:rPr>
      <w:rFonts w:eastAsia="楷体"/>
      <w:kern w:val="0"/>
      <w:sz w:val="32"/>
      <w:szCs w:val="20"/>
    </w:rPr>
  </w:style>
  <w:style w:type="paragraph" w:customStyle="1" w:styleId="16">
    <w:name w:val="小标宋"/>
    <w:basedOn w:val="1"/>
    <w:next w:val="1"/>
    <w:link w:val="18"/>
    <w:qFormat/>
    <w:uiPriority w:val="0"/>
    <w:pPr>
      <w:kinsoku w:val="0"/>
      <w:spacing w:line="640" w:lineRule="exact"/>
      <w:jc w:val="center"/>
    </w:pPr>
    <w:rPr>
      <w:rFonts w:eastAsia="方正小标宋简体"/>
      <w:kern w:val="0"/>
      <w:sz w:val="44"/>
      <w:szCs w:val="20"/>
    </w:rPr>
  </w:style>
  <w:style w:type="character" w:customStyle="1" w:styleId="17">
    <w:name w:val="黑体 Char"/>
    <w:link w:val="14"/>
    <w:qFormat/>
    <w:uiPriority w:val="0"/>
    <w:rPr>
      <w:rFonts w:eastAsia="黑体"/>
      <w:sz w:val="32"/>
      <w:lang w:bidi="ar-SA"/>
    </w:rPr>
  </w:style>
  <w:style w:type="character" w:customStyle="1" w:styleId="18">
    <w:name w:val="小标宋 Char"/>
    <w:link w:val="16"/>
    <w:qFormat/>
    <w:uiPriority w:val="0"/>
    <w:rPr>
      <w:rFonts w:eastAsia="方正小标宋简体"/>
      <w:sz w:val="44"/>
      <w:lang w:bidi="ar-SA"/>
    </w:rPr>
  </w:style>
  <w:style w:type="character" w:customStyle="1" w:styleId="19">
    <w:name w:val="楷体 Char"/>
    <w:link w:val="15"/>
    <w:qFormat/>
    <w:uiPriority w:val="0"/>
    <w:rPr>
      <w:rFonts w:eastAsia="楷体"/>
      <w:sz w:val="32"/>
      <w:lang w:bidi="ar-SA"/>
    </w:rPr>
  </w:style>
  <w:style w:type="character" w:customStyle="1" w:styleId="20">
    <w:name w:val="Hei Ti"/>
    <w:qFormat/>
    <w:uiPriority w:val="0"/>
    <w:rPr>
      <w:rFonts w:ascii="黑体" w:hAnsi="黑体" w:eastAsia="黑体" w:cs="黑体"/>
      <w:sz w:val="32"/>
    </w:rPr>
  </w:style>
  <w:style w:type="character" w:customStyle="1" w:styleId="21">
    <w:name w:val="Hei Ti Bold"/>
    <w:qFormat/>
    <w:uiPriority w:val="0"/>
    <w:rPr>
      <w:rFonts w:ascii="黑体" w:hAnsi="黑体" w:eastAsia="黑体" w:cs="黑体"/>
      <w:b/>
      <w:sz w:val="32"/>
    </w:rPr>
  </w:style>
  <w:style w:type="character" w:customStyle="1" w:styleId="22">
    <w:name w:val="Hei Ti Bold1"/>
    <w:qFormat/>
    <w:uiPriority w:val="0"/>
    <w:rPr>
      <w:rFonts w:ascii="黑体" w:hAnsi="黑体" w:eastAsia="黑体" w:cs="黑体"/>
      <w:b/>
      <w:sz w:val="36"/>
    </w:rPr>
  </w:style>
  <w:style w:type="character" w:customStyle="1" w:styleId="23">
    <w:name w:val="GB_2312"/>
    <w:qFormat/>
    <w:uiPriority w:val="0"/>
    <w:rPr>
      <w:rFonts w:ascii="仿宋_GB2312" w:hAnsi="仿宋_GB2312" w:eastAsia="仿宋_GB2312" w:cs="仿宋_GB2312"/>
      <w:sz w:val="32"/>
    </w:rPr>
  </w:style>
  <w:style w:type="character" w:customStyle="1" w:styleId="24">
    <w:name w:val="GB_23121"/>
    <w:qFormat/>
    <w:uiPriority w:val="0"/>
    <w:rPr>
      <w:rFonts w:ascii="仿宋_GB2312" w:hAnsi="仿宋_GB2312" w:eastAsia="仿宋_GB2312" w:cs="仿宋_GB2312"/>
      <w:sz w:val="36"/>
    </w:rPr>
  </w:style>
  <w:style w:type="character" w:customStyle="1" w:styleId="25">
    <w:name w:val="Red_Color"/>
    <w:qFormat/>
    <w:uiPriority w:val="0"/>
    <w:rPr>
      <w:rFonts w:ascii="方正小标宋简体" w:hAnsi="方正小标宋简体" w:eastAsia="方正小标宋简体" w:cs="方正小标宋简体"/>
      <w:color w:val="000000"/>
      <w:sz w:val="65"/>
    </w:rPr>
  </w:style>
  <w:style w:type="character" w:customStyle="1" w:styleId="26">
    <w:name w:val="KaiTi"/>
    <w:qFormat/>
    <w:uiPriority w:val="0"/>
    <w:rPr>
      <w:rFonts w:ascii="楷体_GB2312" w:hAnsi="楷体_GB2312" w:eastAsia="楷体_GB2312" w:cs="楷体_GB2312"/>
      <w:sz w:val="32"/>
    </w:rPr>
  </w:style>
  <w:style w:type="character" w:customStyle="1" w:styleId="27">
    <w:name w:val="Fz_Xbs"/>
    <w:qFormat/>
    <w:uiPriority w:val="0"/>
    <w:rPr>
      <w:rFonts w:ascii="方正小标宋简体" w:hAnsi="方正小标宋简体" w:eastAsia="方正小标宋简体" w:cs="方正小标宋简体"/>
      <w:sz w:val="44"/>
    </w:rPr>
  </w:style>
  <w:style w:type="character" w:customStyle="1" w:styleId="28">
    <w:name w:val="Hei Ti1"/>
    <w:qFormat/>
    <w:uiPriority w:val="0"/>
    <w:rPr>
      <w:rFonts w:ascii="黑体" w:hAnsi="黑体" w:eastAsia="黑体" w:cs="黑体"/>
      <w:sz w:val="32"/>
    </w:rPr>
  </w:style>
  <w:style w:type="character" w:customStyle="1" w:styleId="29">
    <w:name w:val="Hei Ti Bold2"/>
    <w:qFormat/>
    <w:uiPriority w:val="0"/>
    <w:rPr>
      <w:rFonts w:ascii="黑体" w:hAnsi="黑体" w:eastAsia="黑体" w:cs="黑体"/>
      <w:b/>
      <w:sz w:val="32"/>
    </w:rPr>
  </w:style>
  <w:style w:type="character" w:customStyle="1" w:styleId="30">
    <w:name w:val="Hei Ti Bold3"/>
    <w:qFormat/>
    <w:uiPriority w:val="0"/>
    <w:rPr>
      <w:rFonts w:ascii="黑体" w:hAnsi="黑体" w:eastAsia="黑体" w:cs="黑体"/>
      <w:b/>
      <w:sz w:val="36"/>
    </w:rPr>
  </w:style>
  <w:style w:type="character" w:customStyle="1" w:styleId="31">
    <w:name w:val="GB_23122"/>
    <w:qFormat/>
    <w:uiPriority w:val="0"/>
    <w:rPr>
      <w:rFonts w:ascii="仿宋_GB2312" w:hAnsi="仿宋_GB2312" w:eastAsia="仿宋_GB2312" w:cs="仿宋_GB2312"/>
      <w:sz w:val="32"/>
    </w:rPr>
  </w:style>
  <w:style w:type="character" w:customStyle="1" w:styleId="32">
    <w:name w:val="GB_23123"/>
    <w:qFormat/>
    <w:uiPriority w:val="0"/>
    <w:rPr>
      <w:rFonts w:ascii="仿宋_GB2312" w:hAnsi="仿宋_GB2312" w:eastAsia="仿宋_GB2312" w:cs="仿宋_GB2312"/>
      <w:sz w:val="36"/>
    </w:rPr>
  </w:style>
  <w:style w:type="character" w:customStyle="1" w:styleId="33">
    <w:name w:val="Red_Color1"/>
    <w:qFormat/>
    <w:uiPriority w:val="0"/>
    <w:rPr>
      <w:rFonts w:ascii="方正小标宋简体" w:hAnsi="方正小标宋简体" w:eastAsia="方正小标宋简体" w:cs="方正小标宋简体"/>
      <w:color w:val="000000"/>
      <w:sz w:val="65"/>
    </w:rPr>
  </w:style>
  <w:style w:type="character" w:customStyle="1" w:styleId="34">
    <w:name w:val="KaiTi1"/>
    <w:qFormat/>
    <w:uiPriority w:val="0"/>
    <w:rPr>
      <w:rFonts w:ascii="楷体_GB2312" w:hAnsi="楷体_GB2312" w:eastAsia="楷体_GB2312" w:cs="楷体_GB2312"/>
      <w:sz w:val="32"/>
    </w:rPr>
  </w:style>
  <w:style w:type="character" w:customStyle="1" w:styleId="35">
    <w:name w:val="Fz_Xbs1"/>
    <w:qFormat/>
    <w:uiPriority w:val="0"/>
    <w:rPr>
      <w:rFonts w:ascii="方正小标宋简体" w:hAnsi="方正小标宋简体" w:eastAsia="方正小标宋简体" w:cs="方正小标宋简体"/>
      <w:sz w:val="44"/>
    </w:rPr>
  </w:style>
  <w:style w:type="paragraph" w:customStyle="1" w:styleId="36">
    <w:name w:val="_Style 14"/>
    <w:basedOn w:val="1"/>
    <w:qFormat/>
    <w:uiPriority w:val="0"/>
    <w:pPr>
      <w:tabs>
        <w:tab w:val="left" w:pos="360"/>
      </w:tabs>
    </w:pPr>
    <w:rPr>
      <w:szCs w:val="20"/>
    </w:rPr>
  </w:style>
  <w:style w:type="character" w:customStyle="1" w:styleId="37">
    <w:name w:val="Hei Ti2"/>
    <w:qFormat/>
    <w:uiPriority w:val="0"/>
    <w:rPr>
      <w:rFonts w:ascii="黑体" w:hAnsi="黑体" w:eastAsia="黑体" w:cs="黑体"/>
      <w:sz w:val="32"/>
    </w:rPr>
  </w:style>
  <w:style w:type="character" w:customStyle="1" w:styleId="38">
    <w:name w:val="Hei Ti Bold4"/>
    <w:qFormat/>
    <w:uiPriority w:val="0"/>
    <w:rPr>
      <w:rFonts w:ascii="黑体" w:hAnsi="黑体" w:eastAsia="黑体" w:cs="黑体"/>
      <w:b/>
      <w:sz w:val="32"/>
    </w:rPr>
  </w:style>
  <w:style w:type="character" w:customStyle="1" w:styleId="39">
    <w:name w:val="Hei Ti Bold5"/>
    <w:qFormat/>
    <w:uiPriority w:val="0"/>
    <w:rPr>
      <w:rFonts w:ascii="黑体" w:hAnsi="黑体" w:eastAsia="黑体" w:cs="黑体"/>
      <w:b/>
      <w:sz w:val="36"/>
    </w:rPr>
  </w:style>
  <w:style w:type="character" w:customStyle="1" w:styleId="40">
    <w:name w:val="GB_23124"/>
    <w:qFormat/>
    <w:uiPriority w:val="0"/>
    <w:rPr>
      <w:rFonts w:ascii="仿宋_GB2312" w:hAnsi="仿宋_GB2312" w:eastAsia="仿宋_GB2312" w:cs="仿宋_GB2312"/>
      <w:sz w:val="32"/>
    </w:rPr>
  </w:style>
  <w:style w:type="character" w:customStyle="1" w:styleId="41">
    <w:name w:val="GB_23125"/>
    <w:qFormat/>
    <w:uiPriority w:val="0"/>
    <w:rPr>
      <w:rFonts w:ascii="仿宋_GB2312" w:hAnsi="仿宋_GB2312" w:eastAsia="仿宋_GB2312" w:cs="仿宋_GB2312"/>
      <w:sz w:val="36"/>
    </w:rPr>
  </w:style>
  <w:style w:type="character" w:customStyle="1" w:styleId="42">
    <w:name w:val="Red_Color2"/>
    <w:qFormat/>
    <w:uiPriority w:val="0"/>
    <w:rPr>
      <w:rFonts w:ascii="方正小标宋简体" w:hAnsi="方正小标宋简体" w:eastAsia="方正小标宋简体" w:cs="方正小标宋简体"/>
      <w:color w:val="FF0000"/>
      <w:sz w:val="65"/>
    </w:rPr>
  </w:style>
  <w:style w:type="character" w:customStyle="1" w:styleId="43">
    <w:name w:val="KaiTi2"/>
    <w:qFormat/>
    <w:uiPriority w:val="0"/>
    <w:rPr>
      <w:rFonts w:ascii="楷体_GB2312" w:hAnsi="楷体_GB2312" w:eastAsia="楷体_GB2312" w:cs="楷体_GB2312"/>
      <w:sz w:val="32"/>
    </w:rPr>
  </w:style>
  <w:style w:type="character" w:customStyle="1" w:styleId="44">
    <w:name w:val="Fz_Xbs2"/>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45</Words>
  <Characters>258</Characters>
  <Lines>2</Lines>
  <Paragraphs>1</Paragraphs>
  <TotalTime>7</TotalTime>
  <ScaleCrop>false</ScaleCrop>
  <LinksUpToDate>false</LinksUpToDate>
  <CharactersWithSpaces>302</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2026-05-08T07:13:00Z</dcterms:created>
  <dc:creator>微软用户</dc:creator>
  <cp:lastModifiedBy>user</cp:lastModifiedBy>
  <cp:lastPrinted>2017-11-12T08:49:00Z</cp:lastPrinted>
  <dcterms:modified xsi:type="dcterms:W3CDTF">2026-05-14T17:02:43Z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53498BAA164DF203B38F056A6164150C</vt:lpwstr>
  </property>
</Properties>
</file>